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2"/>
        <w:gridCol w:w="1995"/>
        <w:gridCol w:w="1996"/>
        <w:gridCol w:w="1991"/>
        <w:gridCol w:w="1995"/>
        <w:gridCol w:w="7"/>
        <w:gridCol w:w="1998"/>
      </w:tblGrid>
      <w:tr w:rsidR="00C4647D" w:rsidRPr="000C284D" w14:paraId="6C3BAA5B" w14:textId="77777777" w:rsidTr="009D2812">
        <w:trPr>
          <w:trHeight w:val="455"/>
        </w:trPr>
        <w:tc>
          <w:tcPr>
            <w:tcW w:w="1555" w:type="dxa"/>
            <w:shd w:val="clear" w:color="auto" w:fill="00B050"/>
          </w:tcPr>
          <w:p w14:paraId="50B4E841" w14:textId="77777777" w:rsidR="00212272" w:rsidRPr="00934BB0" w:rsidRDefault="00212272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1992" w:type="dxa"/>
            <w:shd w:val="clear" w:color="auto" w:fill="00B050"/>
          </w:tcPr>
          <w:p w14:paraId="473EE260" w14:textId="77777777" w:rsidR="00212272" w:rsidRPr="00934BB0" w:rsidRDefault="00212272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995" w:type="dxa"/>
            <w:shd w:val="clear" w:color="auto" w:fill="00B050"/>
          </w:tcPr>
          <w:p w14:paraId="527F51C5" w14:textId="77777777" w:rsidR="00212272" w:rsidRPr="00934BB0" w:rsidRDefault="00212272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6" w:type="dxa"/>
            <w:shd w:val="clear" w:color="auto" w:fill="00B050"/>
          </w:tcPr>
          <w:p w14:paraId="7970C4AF" w14:textId="77777777" w:rsidR="00212272" w:rsidRPr="00934BB0" w:rsidRDefault="00212272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1" w:type="dxa"/>
            <w:shd w:val="clear" w:color="auto" w:fill="00B050"/>
          </w:tcPr>
          <w:p w14:paraId="763670C5" w14:textId="77777777" w:rsidR="00212272" w:rsidRPr="00934BB0" w:rsidRDefault="00212272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02" w:type="dxa"/>
            <w:gridSpan w:val="2"/>
            <w:shd w:val="clear" w:color="auto" w:fill="00B050"/>
          </w:tcPr>
          <w:p w14:paraId="219137DE" w14:textId="77777777" w:rsidR="00212272" w:rsidRPr="00934BB0" w:rsidRDefault="00212272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1998" w:type="dxa"/>
            <w:shd w:val="clear" w:color="auto" w:fill="00B050"/>
          </w:tcPr>
          <w:p w14:paraId="5B1914B1" w14:textId="77777777" w:rsidR="00212272" w:rsidRPr="00934BB0" w:rsidRDefault="00212272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AF5663" w:rsidRPr="000C284D" w14:paraId="1FC2A071" w14:textId="77777777" w:rsidTr="00352695">
        <w:trPr>
          <w:trHeight w:val="706"/>
        </w:trPr>
        <w:tc>
          <w:tcPr>
            <w:tcW w:w="1555" w:type="dxa"/>
            <w:shd w:val="clear" w:color="auto" w:fill="00B050"/>
          </w:tcPr>
          <w:p w14:paraId="48036004" w14:textId="77777777" w:rsidR="00212272" w:rsidRPr="00934BB0" w:rsidRDefault="003B5274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1992" w:type="dxa"/>
            <w:shd w:val="clear" w:color="auto" w:fill="auto"/>
          </w:tcPr>
          <w:p w14:paraId="44875624" w14:textId="77777777" w:rsidR="00D70C8C" w:rsidRPr="007621AB" w:rsidRDefault="00352695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t>All About Me</w:t>
            </w: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br/>
            </w:r>
            <w:r w:rsidR="00F01A30"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t>F</w:t>
            </w:r>
            <w:r w:rsidR="007621AB" w:rsidRPr="007621AB"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t>ami</w:t>
            </w: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t>lies</w:t>
            </w: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br/>
              <w:t>Diwali</w:t>
            </w:r>
          </w:p>
        </w:tc>
        <w:tc>
          <w:tcPr>
            <w:tcW w:w="1995" w:type="dxa"/>
            <w:shd w:val="clear" w:color="auto" w:fill="auto"/>
          </w:tcPr>
          <w:p w14:paraId="17007102" w14:textId="77777777" w:rsidR="00D70C8C" w:rsidRPr="007621AB" w:rsidRDefault="007621AB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t>Christmas</w:t>
            </w:r>
          </w:p>
        </w:tc>
        <w:tc>
          <w:tcPr>
            <w:tcW w:w="1996" w:type="dxa"/>
            <w:shd w:val="clear" w:color="auto" w:fill="auto"/>
          </w:tcPr>
          <w:p w14:paraId="06FC099C" w14:textId="77777777" w:rsidR="00D70C8C" w:rsidRPr="007621AB" w:rsidRDefault="007621AB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t>Lunar New Year</w:t>
            </w:r>
          </w:p>
        </w:tc>
        <w:tc>
          <w:tcPr>
            <w:tcW w:w="1991" w:type="dxa"/>
            <w:shd w:val="clear" w:color="auto" w:fill="auto"/>
          </w:tcPr>
          <w:p w14:paraId="0E095BC6" w14:textId="77777777" w:rsidR="00D70C8C" w:rsidRPr="007621AB" w:rsidRDefault="007621AB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eastAsia="Times New Roman" w:hAnsi="Avenir Next LT Pro" w:cs="Arial"/>
                <w:bCs/>
                <w:color w:val="000000" w:themeColor="text1"/>
                <w:sz w:val="20"/>
                <w:szCs w:val="20"/>
                <w:lang w:eastAsia="en-GB"/>
              </w:rPr>
              <w:t>Easter</w:t>
            </w:r>
          </w:p>
        </w:tc>
        <w:tc>
          <w:tcPr>
            <w:tcW w:w="2002" w:type="dxa"/>
            <w:gridSpan w:val="2"/>
            <w:shd w:val="clear" w:color="auto" w:fill="auto"/>
          </w:tcPr>
          <w:p w14:paraId="181273F4" w14:textId="77777777" w:rsidR="00295CAC" w:rsidRPr="007621AB" w:rsidRDefault="00352695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Green Day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16F713E3" w14:textId="77777777" w:rsidR="00295CAC" w:rsidRPr="007621AB" w:rsidRDefault="00295CAC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</w:tr>
      <w:tr w:rsidR="00C4647D" w:rsidRPr="000C284D" w14:paraId="759705F2" w14:textId="77777777" w:rsidTr="009D2812">
        <w:trPr>
          <w:trHeight w:val="706"/>
        </w:trPr>
        <w:tc>
          <w:tcPr>
            <w:tcW w:w="1555" w:type="dxa"/>
            <w:shd w:val="clear" w:color="auto" w:fill="00B050"/>
          </w:tcPr>
          <w:p w14:paraId="0891D2A4" w14:textId="77777777" w:rsidR="00112D2D" w:rsidRPr="00934BB0" w:rsidRDefault="003B5274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1992" w:type="dxa"/>
            <w:shd w:val="clear" w:color="auto" w:fill="auto"/>
          </w:tcPr>
          <w:p w14:paraId="5D4A8AE9" w14:textId="77777777" w:rsidR="00BD1A3D" w:rsidRPr="007621AB" w:rsidRDefault="00F9104E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hAnsi="Avenir Next LT Pro"/>
                <w:sz w:val="20"/>
                <w:szCs w:val="20"/>
              </w:rPr>
              <w:t>What Makes Me Special?</w:t>
            </w:r>
          </w:p>
        </w:tc>
        <w:tc>
          <w:tcPr>
            <w:tcW w:w="1995" w:type="dxa"/>
            <w:shd w:val="clear" w:color="auto" w:fill="auto"/>
          </w:tcPr>
          <w:p w14:paraId="0FBFE25E" w14:textId="77777777" w:rsidR="00BD1A3D" w:rsidRPr="007621AB" w:rsidRDefault="00F9104E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hAnsi="Avenir Next LT Pro"/>
                <w:sz w:val="20"/>
                <w:szCs w:val="20"/>
              </w:rPr>
              <w:t>Diwali and Christmas</w:t>
            </w:r>
          </w:p>
        </w:tc>
        <w:tc>
          <w:tcPr>
            <w:tcW w:w="1996" w:type="dxa"/>
            <w:shd w:val="clear" w:color="auto" w:fill="auto"/>
          </w:tcPr>
          <w:p w14:paraId="4F5BDBD5" w14:textId="77777777" w:rsidR="00BD1A3D" w:rsidRPr="007621AB" w:rsidRDefault="00F9104E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hAnsi="Avenir Next LT Pro"/>
                <w:sz w:val="20"/>
                <w:szCs w:val="20"/>
              </w:rPr>
              <w:t>Lunar New Year</w:t>
            </w:r>
          </w:p>
        </w:tc>
        <w:tc>
          <w:tcPr>
            <w:tcW w:w="1991" w:type="dxa"/>
            <w:shd w:val="clear" w:color="auto" w:fill="auto"/>
          </w:tcPr>
          <w:p w14:paraId="120D5040" w14:textId="77777777" w:rsidR="00BD1A3D" w:rsidRPr="007621AB" w:rsidRDefault="004912C5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hAnsi="Avenir Next LT Pro"/>
                <w:sz w:val="20"/>
                <w:szCs w:val="20"/>
              </w:rPr>
              <w:t>Easter</w:t>
            </w:r>
          </w:p>
        </w:tc>
        <w:tc>
          <w:tcPr>
            <w:tcW w:w="2002" w:type="dxa"/>
            <w:gridSpan w:val="2"/>
            <w:shd w:val="clear" w:color="auto" w:fill="auto"/>
          </w:tcPr>
          <w:p w14:paraId="23CC60DF" w14:textId="77777777" w:rsidR="00BD1A3D" w:rsidRPr="007621AB" w:rsidRDefault="007621AB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hAnsi="Avenir Next LT Pro"/>
                <w:sz w:val="20"/>
                <w:szCs w:val="20"/>
              </w:rPr>
              <w:t>How can we care for the planet?</w:t>
            </w:r>
          </w:p>
        </w:tc>
        <w:tc>
          <w:tcPr>
            <w:tcW w:w="1998" w:type="dxa"/>
            <w:shd w:val="clear" w:color="auto" w:fill="auto"/>
          </w:tcPr>
          <w:p w14:paraId="72AD18A2" w14:textId="77777777" w:rsidR="004912C5" w:rsidRPr="007621AB" w:rsidRDefault="004912C5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7621AB">
              <w:rPr>
                <w:rFonts w:ascii="Avenir Next LT Pro" w:hAnsi="Avenir Next LT Pro"/>
                <w:sz w:val="20"/>
                <w:szCs w:val="20"/>
              </w:rPr>
              <w:t>Noah’s Ark</w:t>
            </w:r>
          </w:p>
        </w:tc>
      </w:tr>
      <w:tr w:rsidR="00B52CFE" w:rsidRPr="000C284D" w14:paraId="2E99FEB5" w14:textId="77777777" w:rsidTr="003E5720">
        <w:trPr>
          <w:trHeight w:val="706"/>
        </w:trPr>
        <w:tc>
          <w:tcPr>
            <w:tcW w:w="1555" w:type="dxa"/>
            <w:shd w:val="clear" w:color="auto" w:fill="00B050"/>
          </w:tcPr>
          <w:p w14:paraId="3DCC01EF" w14:textId="77777777" w:rsidR="00B52CFE" w:rsidRPr="00934BB0" w:rsidRDefault="00B52CFE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1992" w:type="dxa"/>
            <w:shd w:val="clear" w:color="auto" w:fill="auto"/>
          </w:tcPr>
          <w:p w14:paraId="567312C0" w14:textId="4FFBA243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Celebrating</w:t>
            </w:r>
          </w:p>
        </w:tc>
        <w:tc>
          <w:tcPr>
            <w:tcW w:w="1995" w:type="dxa"/>
            <w:shd w:val="clear" w:color="auto" w:fill="auto"/>
          </w:tcPr>
          <w:p w14:paraId="17A3434B" w14:textId="0110F110" w:rsidR="00B52CFE" w:rsidRDefault="003E5720" w:rsidP="00934BB0">
            <w:pPr>
              <w:jc w:val="center"/>
            </w:pPr>
            <w:r>
              <w:rPr>
                <w:rFonts w:ascii="Avenir Next LT Pro" w:hAnsi="Avenir Next LT Pro"/>
                <w:sz w:val="20"/>
                <w:szCs w:val="20"/>
              </w:rPr>
              <w:t>Advent</w:t>
            </w:r>
          </w:p>
        </w:tc>
        <w:tc>
          <w:tcPr>
            <w:tcW w:w="1996" w:type="dxa"/>
            <w:shd w:val="clear" w:color="auto" w:fill="auto"/>
          </w:tcPr>
          <w:p w14:paraId="6D594B2B" w14:textId="48ECFE54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Caring</w:t>
            </w:r>
          </w:p>
        </w:tc>
        <w:tc>
          <w:tcPr>
            <w:tcW w:w="1991" w:type="dxa"/>
            <w:shd w:val="clear" w:color="auto" w:fill="auto"/>
          </w:tcPr>
          <w:p w14:paraId="15A58FEF" w14:textId="601EC47F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Easter</w:t>
            </w:r>
          </w:p>
        </w:tc>
        <w:tc>
          <w:tcPr>
            <w:tcW w:w="2002" w:type="dxa"/>
            <w:gridSpan w:val="2"/>
            <w:shd w:val="clear" w:color="auto" w:fill="FFFFFF" w:themeFill="background1"/>
          </w:tcPr>
          <w:p w14:paraId="0B8F791A" w14:textId="3147CD5D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Stories of Jesus</w:t>
            </w:r>
          </w:p>
        </w:tc>
        <w:tc>
          <w:tcPr>
            <w:tcW w:w="1998" w:type="dxa"/>
            <w:shd w:val="clear" w:color="auto" w:fill="FFFFFF" w:themeFill="background1"/>
          </w:tcPr>
          <w:p w14:paraId="1A25938B" w14:textId="0D7C58CE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Church, Mosque</w:t>
            </w:r>
          </w:p>
        </w:tc>
      </w:tr>
      <w:tr w:rsidR="00B52CFE" w:rsidRPr="000C284D" w14:paraId="5641A891" w14:textId="77777777" w:rsidTr="003E5720">
        <w:trPr>
          <w:trHeight w:val="706"/>
        </w:trPr>
        <w:tc>
          <w:tcPr>
            <w:tcW w:w="1555" w:type="dxa"/>
            <w:shd w:val="clear" w:color="auto" w:fill="00B050"/>
          </w:tcPr>
          <w:p w14:paraId="64CD3CF8" w14:textId="77777777" w:rsidR="00B52CFE" w:rsidRPr="00934BB0" w:rsidRDefault="00B52CFE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1992" w:type="dxa"/>
            <w:shd w:val="clear" w:color="auto" w:fill="auto"/>
          </w:tcPr>
          <w:p w14:paraId="30A8E06B" w14:textId="092F0CC6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Leaders: Moses &amp; St Peter</w:t>
            </w:r>
          </w:p>
        </w:tc>
        <w:tc>
          <w:tcPr>
            <w:tcW w:w="1995" w:type="dxa"/>
            <w:shd w:val="clear" w:color="auto" w:fill="auto"/>
          </w:tcPr>
          <w:p w14:paraId="59B6390B" w14:textId="5AB9B378" w:rsidR="00B52CFE" w:rsidRDefault="003E5720" w:rsidP="00934BB0">
            <w:pPr>
              <w:jc w:val="center"/>
            </w:pPr>
            <w:r>
              <w:rPr>
                <w:rFonts w:ascii="Avenir Next LT Pro" w:hAnsi="Avenir Next LT Pro"/>
                <w:sz w:val="20"/>
                <w:szCs w:val="20"/>
              </w:rPr>
              <w:t>Gift Bringers</w:t>
            </w:r>
          </w:p>
        </w:tc>
        <w:tc>
          <w:tcPr>
            <w:tcW w:w="1996" w:type="dxa"/>
            <w:shd w:val="clear" w:color="auto" w:fill="auto"/>
          </w:tcPr>
          <w:p w14:paraId="3EB74279" w14:textId="6269BAF1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Believing</w:t>
            </w:r>
          </w:p>
        </w:tc>
        <w:tc>
          <w:tcPr>
            <w:tcW w:w="1991" w:type="dxa"/>
            <w:shd w:val="clear" w:color="auto" w:fill="auto"/>
          </w:tcPr>
          <w:p w14:paraId="177DEFE1" w14:textId="7D6A1BB1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Belonging</w:t>
            </w:r>
          </w:p>
        </w:tc>
        <w:tc>
          <w:tcPr>
            <w:tcW w:w="2002" w:type="dxa"/>
            <w:gridSpan w:val="2"/>
            <w:shd w:val="clear" w:color="auto" w:fill="FFFFFF" w:themeFill="background1"/>
          </w:tcPr>
          <w:p w14:paraId="55684EFF" w14:textId="6171AA7D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Humanists</w:t>
            </w:r>
          </w:p>
        </w:tc>
        <w:tc>
          <w:tcPr>
            <w:tcW w:w="1998" w:type="dxa"/>
            <w:shd w:val="clear" w:color="auto" w:fill="FFFFFF" w:themeFill="background1"/>
          </w:tcPr>
          <w:p w14:paraId="1DAB78B0" w14:textId="042DA636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Stories</w:t>
            </w:r>
          </w:p>
        </w:tc>
      </w:tr>
      <w:tr w:rsidR="00B52CFE" w:rsidRPr="000C284D" w14:paraId="6608E5C5" w14:textId="77777777" w:rsidTr="003E5720">
        <w:trPr>
          <w:trHeight w:val="706"/>
        </w:trPr>
        <w:tc>
          <w:tcPr>
            <w:tcW w:w="1555" w:type="dxa"/>
            <w:shd w:val="clear" w:color="auto" w:fill="00B050"/>
          </w:tcPr>
          <w:p w14:paraId="2FEC9818" w14:textId="77777777" w:rsidR="00B52CFE" w:rsidRPr="00934BB0" w:rsidRDefault="00B52CFE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1992" w:type="dxa"/>
            <w:shd w:val="clear" w:color="auto" w:fill="auto"/>
          </w:tcPr>
          <w:p w14:paraId="2293AD42" w14:textId="1AE49FE4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Impact of Christianity</w:t>
            </w:r>
          </w:p>
        </w:tc>
        <w:tc>
          <w:tcPr>
            <w:tcW w:w="1995" w:type="dxa"/>
            <w:shd w:val="clear" w:color="auto" w:fill="auto"/>
          </w:tcPr>
          <w:p w14:paraId="166A7CF8" w14:textId="405AD893" w:rsidR="00B52CFE" w:rsidRDefault="003E5720" w:rsidP="00934BB0">
            <w:pPr>
              <w:jc w:val="center"/>
            </w:pPr>
            <w:r>
              <w:rPr>
                <w:rFonts w:ascii="Avenir Next LT Pro" w:hAnsi="Avenir Next LT Pro"/>
                <w:sz w:val="20"/>
                <w:szCs w:val="20"/>
              </w:rPr>
              <w:t>Mary</w:t>
            </w:r>
          </w:p>
        </w:tc>
        <w:tc>
          <w:tcPr>
            <w:tcW w:w="1996" w:type="dxa"/>
            <w:shd w:val="clear" w:color="auto" w:fill="auto"/>
          </w:tcPr>
          <w:p w14:paraId="0E48EE38" w14:textId="62E8099D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Prayer</w:t>
            </w:r>
          </w:p>
        </w:tc>
        <w:tc>
          <w:tcPr>
            <w:tcW w:w="1991" w:type="dxa"/>
            <w:shd w:val="clear" w:color="auto" w:fill="auto"/>
          </w:tcPr>
          <w:p w14:paraId="1EE78FB2" w14:textId="13F898C9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Places of Worship (Sikhism)</w:t>
            </w:r>
          </w:p>
        </w:tc>
        <w:tc>
          <w:tcPr>
            <w:tcW w:w="2002" w:type="dxa"/>
            <w:gridSpan w:val="2"/>
            <w:shd w:val="clear" w:color="auto" w:fill="FFFFFF" w:themeFill="background1"/>
          </w:tcPr>
          <w:p w14:paraId="34805FBB" w14:textId="103524FC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Inspiring people from the past</w:t>
            </w:r>
          </w:p>
        </w:tc>
        <w:tc>
          <w:tcPr>
            <w:tcW w:w="1998" w:type="dxa"/>
            <w:shd w:val="clear" w:color="auto" w:fill="FFFFFF" w:themeFill="background1"/>
          </w:tcPr>
          <w:p w14:paraId="3BE54806" w14:textId="50D51B26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Life’s Big Events</w:t>
            </w:r>
          </w:p>
        </w:tc>
      </w:tr>
      <w:tr w:rsidR="00B52CFE" w:rsidRPr="000C284D" w14:paraId="4FA93C9D" w14:textId="77777777" w:rsidTr="003E5720">
        <w:trPr>
          <w:trHeight w:val="706"/>
        </w:trPr>
        <w:tc>
          <w:tcPr>
            <w:tcW w:w="1555" w:type="dxa"/>
            <w:shd w:val="clear" w:color="auto" w:fill="00B050"/>
          </w:tcPr>
          <w:p w14:paraId="7E639D5D" w14:textId="77777777" w:rsidR="00B52CFE" w:rsidRPr="00934BB0" w:rsidRDefault="00B52CFE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1992" w:type="dxa"/>
            <w:shd w:val="clear" w:color="auto" w:fill="auto"/>
          </w:tcPr>
          <w:p w14:paraId="4E990114" w14:textId="36AEC66E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The journey of life and death</w:t>
            </w:r>
          </w:p>
        </w:tc>
        <w:tc>
          <w:tcPr>
            <w:tcW w:w="1995" w:type="dxa"/>
            <w:shd w:val="clear" w:color="auto" w:fill="auto"/>
          </w:tcPr>
          <w:p w14:paraId="5ECB45B0" w14:textId="1686839E" w:rsidR="00B52CFE" w:rsidRDefault="003E5720" w:rsidP="00934BB0">
            <w:pPr>
              <w:jc w:val="center"/>
            </w:pPr>
            <w:r>
              <w:rPr>
                <w:rFonts w:ascii="Avenir Next LT Pro" w:hAnsi="Avenir Next LT Pro"/>
                <w:sz w:val="20"/>
                <w:szCs w:val="20"/>
              </w:rPr>
              <w:t>Light</w:t>
            </w:r>
          </w:p>
        </w:tc>
        <w:tc>
          <w:tcPr>
            <w:tcW w:w="1996" w:type="dxa"/>
            <w:shd w:val="clear" w:color="auto" w:fill="auto"/>
          </w:tcPr>
          <w:p w14:paraId="373D6095" w14:textId="14346E55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Pilgrimages</w:t>
            </w:r>
          </w:p>
        </w:tc>
        <w:tc>
          <w:tcPr>
            <w:tcW w:w="1991" w:type="dxa"/>
            <w:shd w:val="clear" w:color="auto" w:fill="auto"/>
          </w:tcPr>
          <w:p w14:paraId="48AF0055" w14:textId="27FE99BE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Why Good Friday?</w:t>
            </w:r>
          </w:p>
        </w:tc>
        <w:tc>
          <w:tcPr>
            <w:tcW w:w="1995" w:type="dxa"/>
            <w:shd w:val="clear" w:color="auto" w:fill="FFFFFF" w:themeFill="background1"/>
          </w:tcPr>
          <w:p w14:paraId="7CAC8C4D" w14:textId="08A86E53" w:rsidR="00B52CFE" w:rsidRPr="007621AB" w:rsidRDefault="003E5720" w:rsidP="00934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Worship</w:t>
            </w:r>
          </w:p>
        </w:tc>
        <w:tc>
          <w:tcPr>
            <w:tcW w:w="2005" w:type="dxa"/>
            <w:gridSpan w:val="2"/>
            <w:shd w:val="clear" w:color="auto" w:fill="FFFFFF" w:themeFill="background1"/>
          </w:tcPr>
          <w:p w14:paraId="028F547F" w14:textId="4B5FBBE1" w:rsidR="00B52CFE" w:rsidRPr="007621AB" w:rsidRDefault="003E5720" w:rsidP="00934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better world?</w:t>
            </w:r>
          </w:p>
        </w:tc>
      </w:tr>
      <w:tr w:rsidR="00B52CFE" w:rsidRPr="000C284D" w14:paraId="2F622F8F" w14:textId="77777777" w:rsidTr="003E5720">
        <w:trPr>
          <w:trHeight w:val="706"/>
        </w:trPr>
        <w:tc>
          <w:tcPr>
            <w:tcW w:w="1555" w:type="dxa"/>
            <w:shd w:val="clear" w:color="auto" w:fill="00B050"/>
          </w:tcPr>
          <w:p w14:paraId="2A8740E2" w14:textId="77777777" w:rsidR="00B52CFE" w:rsidRPr="00934BB0" w:rsidRDefault="00B52CFE" w:rsidP="00934BB0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1992" w:type="dxa"/>
            <w:shd w:val="clear" w:color="auto" w:fill="auto"/>
          </w:tcPr>
          <w:p w14:paraId="21D0F386" w14:textId="44F42D1D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Inspirational people in today’s world</w:t>
            </w:r>
          </w:p>
        </w:tc>
        <w:tc>
          <w:tcPr>
            <w:tcW w:w="1995" w:type="dxa"/>
            <w:shd w:val="clear" w:color="auto" w:fill="auto"/>
          </w:tcPr>
          <w:p w14:paraId="681B11DA" w14:textId="01AA7225" w:rsidR="00B52CFE" w:rsidRDefault="003E5720" w:rsidP="00934BB0">
            <w:pPr>
              <w:jc w:val="center"/>
            </w:pPr>
            <w:r>
              <w:rPr>
                <w:rFonts w:ascii="Avenir Next LT Pro" w:hAnsi="Avenir Next LT Pro"/>
                <w:sz w:val="20"/>
                <w:szCs w:val="20"/>
              </w:rPr>
              <w:t>The Prince of Peace</w:t>
            </w:r>
          </w:p>
        </w:tc>
        <w:tc>
          <w:tcPr>
            <w:tcW w:w="1996" w:type="dxa"/>
            <w:shd w:val="clear" w:color="auto" w:fill="auto"/>
          </w:tcPr>
          <w:p w14:paraId="7188BE8B" w14:textId="576CFE5A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Impacts of Beliefs</w:t>
            </w:r>
          </w:p>
        </w:tc>
        <w:tc>
          <w:tcPr>
            <w:tcW w:w="1991" w:type="dxa"/>
            <w:shd w:val="clear" w:color="auto" w:fill="auto"/>
          </w:tcPr>
          <w:p w14:paraId="2602DF59" w14:textId="205D4668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What matters to Christians?</w:t>
            </w:r>
          </w:p>
        </w:tc>
        <w:tc>
          <w:tcPr>
            <w:tcW w:w="1995" w:type="dxa"/>
            <w:shd w:val="clear" w:color="auto" w:fill="FFFFFF" w:themeFill="background1"/>
          </w:tcPr>
          <w:p w14:paraId="573F0EC1" w14:textId="3C1179CF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Beliefs in action in the world</w:t>
            </w:r>
          </w:p>
        </w:tc>
        <w:tc>
          <w:tcPr>
            <w:tcW w:w="2005" w:type="dxa"/>
            <w:gridSpan w:val="2"/>
            <w:shd w:val="clear" w:color="auto" w:fill="FFFFFF" w:themeFill="background1"/>
          </w:tcPr>
          <w:p w14:paraId="2925EF83" w14:textId="5E52DEE7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Humanist and Christian Values</w:t>
            </w:r>
          </w:p>
        </w:tc>
      </w:tr>
      <w:tr w:rsidR="00B52CFE" w:rsidRPr="000C284D" w14:paraId="1AFA421D" w14:textId="77777777" w:rsidTr="003E5720">
        <w:trPr>
          <w:trHeight w:val="706"/>
        </w:trPr>
        <w:tc>
          <w:tcPr>
            <w:tcW w:w="1555" w:type="dxa"/>
            <w:shd w:val="clear" w:color="auto" w:fill="00B050"/>
          </w:tcPr>
          <w:p w14:paraId="64C758EA" w14:textId="41A5AA5F" w:rsidR="00B52CFE" w:rsidRPr="00934BB0" w:rsidRDefault="00B52CFE" w:rsidP="009144D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34BB0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1992" w:type="dxa"/>
            <w:shd w:val="clear" w:color="auto" w:fill="auto"/>
          </w:tcPr>
          <w:p w14:paraId="4EAAEC4A" w14:textId="0EBE5D72" w:rsidR="00B52CFE" w:rsidRPr="007621AB" w:rsidRDefault="003E5720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Reflecting on Wisdom</w:t>
            </w:r>
          </w:p>
        </w:tc>
        <w:tc>
          <w:tcPr>
            <w:tcW w:w="1995" w:type="dxa"/>
            <w:shd w:val="clear" w:color="auto" w:fill="auto"/>
          </w:tcPr>
          <w:p w14:paraId="0E37A036" w14:textId="4F321754" w:rsidR="00B52CFE" w:rsidRDefault="003E5720" w:rsidP="00934BB0">
            <w:pPr>
              <w:jc w:val="center"/>
            </w:pPr>
            <w:r>
              <w:rPr>
                <w:rFonts w:ascii="Avenir Next LT Pro" w:hAnsi="Avenir Next LT Pro"/>
                <w:sz w:val="20"/>
                <w:szCs w:val="20"/>
              </w:rPr>
              <w:t>Religious Christmas: Secular Christmas</w:t>
            </w:r>
          </w:p>
        </w:tc>
        <w:tc>
          <w:tcPr>
            <w:tcW w:w="1996" w:type="dxa"/>
            <w:shd w:val="clear" w:color="auto" w:fill="auto"/>
          </w:tcPr>
          <w:p w14:paraId="0709FC7B" w14:textId="3F2C7C38" w:rsidR="00B52CFE" w:rsidRPr="007621AB" w:rsidRDefault="001D2D24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Religion, world views, family and community</w:t>
            </w:r>
          </w:p>
        </w:tc>
        <w:tc>
          <w:tcPr>
            <w:tcW w:w="1991" w:type="dxa"/>
            <w:shd w:val="clear" w:color="auto" w:fill="auto"/>
          </w:tcPr>
          <w:p w14:paraId="2527AB64" w14:textId="266034AB" w:rsidR="00B52CFE" w:rsidRPr="007621AB" w:rsidRDefault="001D2D24" w:rsidP="00934BB0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Religions responding to issues</w:t>
            </w:r>
          </w:p>
        </w:tc>
        <w:tc>
          <w:tcPr>
            <w:tcW w:w="4000" w:type="dxa"/>
            <w:gridSpan w:val="3"/>
            <w:shd w:val="clear" w:color="auto" w:fill="FFFFFF" w:themeFill="background1"/>
          </w:tcPr>
          <w:p w14:paraId="7DE6D159" w14:textId="6F2B01F4" w:rsidR="00B52CFE" w:rsidRPr="007621AB" w:rsidRDefault="001D2D24" w:rsidP="00934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Beliefs in action in the world</w:t>
            </w:r>
          </w:p>
        </w:tc>
      </w:tr>
    </w:tbl>
    <w:p w14:paraId="0DC712E7" w14:textId="77777777" w:rsidR="00212272" w:rsidRDefault="00212272" w:rsidP="00112D2D">
      <w:pPr>
        <w:rPr>
          <w:rFonts w:ascii="Avenir Next LT Pro" w:hAnsi="Avenir Next LT Pro"/>
        </w:rPr>
      </w:pPr>
    </w:p>
    <w:p w14:paraId="292CDC85" w14:textId="77777777" w:rsidR="002C547A" w:rsidRDefault="002C547A" w:rsidP="00112D2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Nottingham agreed syllabus</w:t>
      </w:r>
    </w:p>
    <w:p w14:paraId="3914A16D" w14:textId="77777777" w:rsidR="000A1DFE" w:rsidRDefault="00E212DF" w:rsidP="00112D2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Year 1</w:t>
      </w:r>
      <w:r w:rsidR="000A1DFE">
        <w:rPr>
          <w:rFonts w:ascii="Avenir Next LT Pro" w:hAnsi="Avenir Next LT Pro"/>
        </w:rPr>
        <w:t xml:space="preserve"> – Year 2 = Christianity, Islam,</w:t>
      </w:r>
    </w:p>
    <w:p w14:paraId="67819488" w14:textId="77777777" w:rsidR="000A1DFE" w:rsidRPr="000C284D" w:rsidRDefault="000A1DFE" w:rsidP="00112D2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Year 3 – Year 6 = Christianity, Islam, Sikhism, </w:t>
      </w:r>
    </w:p>
    <w:sectPr w:rsidR="000A1DFE" w:rsidRPr="000C284D" w:rsidSect="002122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ACE0F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2EA98393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25614" w14:textId="77777777" w:rsidR="001F6A19" w:rsidRDefault="001F6A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9B5C8" w14:textId="77777777" w:rsidR="001F6A19" w:rsidRPr="00C61A91" w:rsidRDefault="001F6A19" w:rsidP="001F6A19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0B17" w14:textId="77777777" w:rsidR="001F6A19" w:rsidRDefault="001F6A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5ADB1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512C872B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14B7A" w14:textId="77777777" w:rsidR="001F6A19" w:rsidRDefault="001F6A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EA051" w14:textId="77777777" w:rsidR="001F6A19" w:rsidRPr="00C83AAB" w:rsidRDefault="001F6A19" w:rsidP="001F6A19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0288" behindDoc="0" locked="0" layoutInCell="1" allowOverlap="1" wp14:anchorId="3AB846F9" wp14:editId="4A879167">
          <wp:simplePos x="0" y="0"/>
          <wp:positionH relativeFrom="column">
            <wp:posOffset>-522605</wp:posOffset>
          </wp:positionH>
          <wp:positionV relativeFrom="paragraph">
            <wp:posOffset>-254000</wp:posOffset>
          </wp:positionV>
          <wp:extent cx="1600200" cy="986790"/>
          <wp:effectExtent l="0" t="0" r="0" b="381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986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7738FCE5" w14:textId="77777777" w:rsidR="001F6A19" w:rsidRPr="00C83AAB" w:rsidRDefault="001F6A19" w:rsidP="001F6A19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4DE1F92E" wp14:editId="71212E9A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RE</w:t>
    </w:r>
  </w:p>
  <w:p w14:paraId="604AC33E" w14:textId="77777777" w:rsidR="00112D2D" w:rsidRPr="001F6A19" w:rsidRDefault="00112D2D" w:rsidP="001F6A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04705" w14:textId="77777777" w:rsidR="001F6A19" w:rsidRDefault="001F6A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978D2"/>
    <w:rsid w:val="000A1DFE"/>
    <w:rsid w:val="000C284D"/>
    <w:rsid w:val="00112D2D"/>
    <w:rsid w:val="001A0C41"/>
    <w:rsid w:val="001D2D24"/>
    <w:rsid w:val="001F6A19"/>
    <w:rsid w:val="00212272"/>
    <w:rsid w:val="002522E1"/>
    <w:rsid w:val="00295CAC"/>
    <w:rsid w:val="002C1866"/>
    <w:rsid w:val="002C547A"/>
    <w:rsid w:val="002D0000"/>
    <w:rsid w:val="00324F50"/>
    <w:rsid w:val="00351353"/>
    <w:rsid w:val="00352695"/>
    <w:rsid w:val="003B5274"/>
    <w:rsid w:val="003E5720"/>
    <w:rsid w:val="00474B54"/>
    <w:rsid w:val="004912C5"/>
    <w:rsid w:val="004D3FAF"/>
    <w:rsid w:val="0051796A"/>
    <w:rsid w:val="00517CDF"/>
    <w:rsid w:val="00591E66"/>
    <w:rsid w:val="00662056"/>
    <w:rsid w:val="00663A75"/>
    <w:rsid w:val="00667B1F"/>
    <w:rsid w:val="006B5113"/>
    <w:rsid w:val="006C062E"/>
    <w:rsid w:val="006D0979"/>
    <w:rsid w:val="007621AB"/>
    <w:rsid w:val="00841CAA"/>
    <w:rsid w:val="008860FF"/>
    <w:rsid w:val="008F4689"/>
    <w:rsid w:val="009144D7"/>
    <w:rsid w:val="009269C6"/>
    <w:rsid w:val="00934BB0"/>
    <w:rsid w:val="0095455C"/>
    <w:rsid w:val="00965DD3"/>
    <w:rsid w:val="00970BC2"/>
    <w:rsid w:val="009A3171"/>
    <w:rsid w:val="009D2812"/>
    <w:rsid w:val="009D7D44"/>
    <w:rsid w:val="009E13EC"/>
    <w:rsid w:val="00A145BC"/>
    <w:rsid w:val="00A61583"/>
    <w:rsid w:val="00AC14EB"/>
    <w:rsid w:val="00AE66BC"/>
    <w:rsid w:val="00AF5663"/>
    <w:rsid w:val="00B16480"/>
    <w:rsid w:val="00B46D65"/>
    <w:rsid w:val="00B52CFE"/>
    <w:rsid w:val="00B56137"/>
    <w:rsid w:val="00BD1A3D"/>
    <w:rsid w:val="00C4647D"/>
    <w:rsid w:val="00CA18D9"/>
    <w:rsid w:val="00CD7045"/>
    <w:rsid w:val="00D50960"/>
    <w:rsid w:val="00D70C8C"/>
    <w:rsid w:val="00E01841"/>
    <w:rsid w:val="00E212DF"/>
    <w:rsid w:val="00E60A4C"/>
    <w:rsid w:val="00E709C6"/>
    <w:rsid w:val="00E744E8"/>
    <w:rsid w:val="00F01A30"/>
    <w:rsid w:val="00F05815"/>
    <w:rsid w:val="00F14024"/>
    <w:rsid w:val="00F9104E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0D2CB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4</cp:revision>
  <cp:lastPrinted>2024-01-22T14:07:00Z</cp:lastPrinted>
  <dcterms:created xsi:type="dcterms:W3CDTF">2026-07-17T07:57:00Z</dcterms:created>
  <dcterms:modified xsi:type="dcterms:W3CDTF">2026-07-21T08:58:00Z</dcterms:modified>
</cp:coreProperties>
</file>